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051fc58ec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b26a9ed8b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Wiscoy,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3177ce7ec4c19" /><Relationship Type="http://schemas.openxmlformats.org/officeDocument/2006/relationships/numbering" Target="/word/numbering.xml" Id="R0d94f875e0e4450a" /><Relationship Type="http://schemas.openxmlformats.org/officeDocument/2006/relationships/settings" Target="/word/settings.xml" Id="Rf98c88b581b84c12" /><Relationship Type="http://schemas.openxmlformats.org/officeDocument/2006/relationships/image" Target="/word/media/9c7ed970-1baa-4a3a-91fb-e0d102579a3c.png" Id="R7ffb26a9ed8b41fc" /></Relationships>
</file>