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498e6e7d5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f27f33aa9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Witteville,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a106cd51442bc" /><Relationship Type="http://schemas.openxmlformats.org/officeDocument/2006/relationships/numbering" Target="/word/numbering.xml" Id="Rf9bdc9f1de95426d" /><Relationship Type="http://schemas.openxmlformats.org/officeDocument/2006/relationships/settings" Target="/word/settings.xml" Id="R986dc643f9bd4010" /><Relationship Type="http://schemas.openxmlformats.org/officeDocument/2006/relationships/image" Target="/word/media/bf04acec-bf4d-4364-8866-12ff7e963415.png" Id="Rfbdf27f33aa94380" /></Relationships>
</file>