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e96c5e76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975a6bf2c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Woburn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a65265b546bb" /><Relationship Type="http://schemas.openxmlformats.org/officeDocument/2006/relationships/numbering" Target="/word/numbering.xml" Id="Rc4ab170317f14200" /><Relationship Type="http://schemas.openxmlformats.org/officeDocument/2006/relationships/settings" Target="/word/settings.xml" Id="R12840728abec45be" /><Relationship Type="http://schemas.openxmlformats.org/officeDocument/2006/relationships/image" Target="/word/media/fbb1ac59-bfea-42b3-acdf-89d327f8dd95.png" Id="Rf7a975a6bf2c49f1" /></Relationships>
</file>