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baecb22d2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407ccd304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Wolco,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a79c948f94e5c" /><Relationship Type="http://schemas.openxmlformats.org/officeDocument/2006/relationships/numbering" Target="/word/numbering.xml" Id="R29e9c06c9f7444e6" /><Relationship Type="http://schemas.openxmlformats.org/officeDocument/2006/relationships/settings" Target="/word/settings.xml" Id="R659e979335574cca" /><Relationship Type="http://schemas.openxmlformats.org/officeDocument/2006/relationships/image" Target="/word/media/0a57318c-dcd5-4fd9-ad9b-b694d708e378.png" Id="R821407ccd3044d8d" /></Relationships>
</file>