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c74b8675b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12f272cde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Pond,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67f7ad824f36" /><Relationship Type="http://schemas.openxmlformats.org/officeDocument/2006/relationships/numbering" Target="/word/numbering.xml" Id="R3a249827c3704306" /><Relationship Type="http://schemas.openxmlformats.org/officeDocument/2006/relationships/settings" Target="/word/settings.xml" Id="Rf0704b2937414d8f" /><Relationship Type="http://schemas.openxmlformats.org/officeDocument/2006/relationships/image" Target="/word/media/d4d22f7a-55f2-4f26-b37b-92073ae3fa96.png" Id="R27312f272cde456f" /></Relationships>
</file>