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9b2e20fabe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acc9cef2648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Woodbridge Run,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c1e2d14c134721" /><Relationship Type="http://schemas.openxmlformats.org/officeDocument/2006/relationships/numbering" Target="/word/numbering.xml" Id="Rc0f3b370d79c4a59" /><Relationship Type="http://schemas.openxmlformats.org/officeDocument/2006/relationships/settings" Target="/word/settings.xml" Id="Ra73c86c276214141" /><Relationship Type="http://schemas.openxmlformats.org/officeDocument/2006/relationships/image" Target="/word/media/cbe4ff47-bde2-4f7a-a27a-e3ba70eddfc7.png" Id="Rf9aacc9cef26481a" /></Relationships>
</file>