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c394c121240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8fbbfe29241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Woodbury Center,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70c6abd45f47f7" /><Relationship Type="http://schemas.openxmlformats.org/officeDocument/2006/relationships/numbering" Target="/word/numbering.xml" Id="R4c09d106723c400a" /><Relationship Type="http://schemas.openxmlformats.org/officeDocument/2006/relationships/settings" Target="/word/settings.xml" Id="R51ce366410a447bf" /><Relationship Type="http://schemas.openxmlformats.org/officeDocument/2006/relationships/image" Target="/word/media/33fced44-c3f1-45c7-905c-bb2ee250abf0.png" Id="R99b8fbbfe29241ef" /></Relationships>
</file>