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4fa6cdc3a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1ccbc8f44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Woodcreek,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c002e5d934591" /><Relationship Type="http://schemas.openxmlformats.org/officeDocument/2006/relationships/numbering" Target="/word/numbering.xml" Id="R3a0aee439d3042cd" /><Relationship Type="http://schemas.openxmlformats.org/officeDocument/2006/relationships/settings" Target="/word/settings.xml" Id="R2880a1a6f2fa41ab" /><Relationship Type="http://schemas.openxmlformats.org/officeDocument/2006/relationships/image" Target="/word/media/5f94a3a8-e047-47c5-b3d2-f664929bf28e.png" Id="R31b1ccbc8f44467b" /></Relationships>
</file>