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6c1b753e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63d505bc1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Woodfin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fc1e27e4545d3" /><Relationship Type="http://schemas.openxmlformats.org/officeDocument/2006/relationships/numbering" Target="/word/numbering.xml" Id="R66a93894a972407e" /><Relationship Type="http://schemas.openxmlformats.org/officeDocument/2006/relationships/settings" Target="/word/settings.xml" Id="R370eb2138b054f5a" /><Relationship Type="http://schemas.openxmlformats.org/officeDocument/2006/relationships/image" Target="/word/media/f9688880-75ee-4044-8e4f-7d7fce9cd702.png" Id="R5d063d505bc146d3" /></Relationships>
</file>