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0f3e61f11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eb1ac322a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Woodlawn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af032231b4164" /><Relationship Type="http://schemas.openxmlformats.org/officeDocument/2006/relationships/numbering" Target="/word/numbering.xml" Id="R938a1daa424744d0" /><Relationship Type="http://schemas.openxmlformats.org/officeDocument/2006/relationships/settings" Target="/word/settings.xml" Id="R25c0506c7c974a77" /><Relationship Type="http://schemas.openxmlformats.org/officeDocument/2006/relationships/image" Target="/word/media/139cc3c9-551b-4467-b4c2-22daabb2e17e.png" Id="Rc50eb1ac322a4de0" /></Relationships>
</file>