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f423fee54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bcd20273e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Woodview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c86afcf404049" /><Relationship Type="http://schemas.openxmlformats.org/officeDocument/2006/relationships/numbering" Target="/word/numbering.xml" Id="R86eae1f8a5ef44b0" /><Relationship Type="http://schemas.openxmlformats.org/officeDocument/2006/relationships/settings" Target="/word/settings.xml" Id="R78de1ddd8435423b" /><Relationship Type="http://schemas.openxmlformats.org/officeDocument/2006/relationships/image" Target="/word/media/41adf610-2068-4c43-ae1a-cbff6cd7519b.png" Id="R85ebcd20273e4ec6" /></Relationships>
</file>