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6b69ce832f40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3d5f6f315d45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Woodybrook,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c7ec5ad67943f9" /><Relationship Type="http://schemas.openxmlformats.org/officeDocument/2006/relationships/numbering" Target="/word/numbering.xml" Id="R3b8fd4d2b9ff46f6" /><Relationship Type="http://schemas.openxmlformats.org/officeDocument/2006/relationships/settings" Target="/word/settings.xml" Id="Rb26d6c0d540640b7" /><Relationship Type="http://schemas.openxmlformats.org/officeDocument/2006/relationships/image" Target="/word/media/dfd5d6ca-77c0-4d80-8dc2-cdca5b73f270.png" Id="Rc63d5f6f315d4522" /></Relationships>
</file>