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d49e1b70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3ce654f7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Worswick,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f4d94ecd4a6e" /><Relationship Type="http://schemas.openxmlformats.org/officeDocument/2006/relationships/numbering" Target="/word/numbering.xml" Id="R9576a8ede65c4b15" /><Relationship Type="http://schemas.openxmlformats.org/officeDocument/2006/relationships/settings" Target="/word/settings.xml" Id="Ra3eed3e7fceb4a44" /><Relationship Type="http://schemas.openxmlformats.org/officeDocument/2006/relationships/image" Target="/word/media/1a0ca4ce-3fe2-451f-b0cb-fc35c87bd3a8.png" Id="R9ae93ce654f74d08" /></Relationships>
</file>