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3635a50be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b107b5e37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Wrangell Brook Park,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ac7b473143ae" /><Relationship Type="http://schemas.openxmlformats.org/officeDocument/2006/relationships/numbering" Target="/word/numbering.xml" Id="R853d2a2bb787403f" /><Relationship Type="http://schemas.openxmlformats.org/officeDocument/2006/relationships/settings" Target="/word/settings.xml" Id="R096f1389472b4982" /><Relationship Type="http://schemas.openxmlformats.org/officeDocument/2006/relationships/image" Target="/word/media/5aa4b5f3-00da-4524-884c-9efde7ea2581.png" Id="Rc46b107b5e3742a6" /></Relationships>
</file>