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a9154048b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ce1a77461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 Subdivision 1-5,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50c0bf1054984" /><Relationship Type="http://schemas.openxmlformats.org/officeDocument/2006/relationships/numbering" Target="/word/numbering.xml" Id="R24d3e974929a4eec" /><Relationship Type="http://schemas.openxmlformats.org/officeDocument/2006/relationships/settings" Target="/word/settings.xml" Id="Ra08ba963e061480c" /><Relationship Type="http://schemas.openxmlformats.org/officeDocument/2006/relationships/image" Target="/word/media/f4385bd2-90ab-4bd6-ba9d-9e0896dd3e7b.png" Id="Rc16ce1a77461417d" /></Relationships>
</file>