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704ae8aa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274c00b4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Wyanett,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b580384e4ddc" /><Relationship Type="http://schemas.openxmlformats.org/officeDocument/2006/relationships/numbering" Target="/word/numbering.xml" Id="R9a9a2353a1b74281" /><Relationship Type="http://schemas.openxmlformats.org/officeDocument/2006/relationships/settings" Target="/word/settings.xml" Id="Rba81c2d35f9d467c" /><Relationship Type="http://schemas.openxmlformats.org/officeDocument/2006/relationships/image" Target="/word/media/185996a9-b1f9-48da-bfaa-70de5f652b35.png" Id="Re41c274c00b44584" /></Relationships>
</file>