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ccd735bde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85d689b1b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bf482c65e4ca0" /><Relationship Type="http://schemas.openxmlformats.org/officeDocument/2006/relationships/numbering" Target="/word/numbering.xml" Id="Rf622dbb2d2004c23" /><Relationship Type="http://schemas.openxmlformats.org/officeDocument/2006/relationships/settings" Target="/word/settings.xml" Id="Raec0444d1da54e25" /><Relationship Type="http://schemas.openxmlformats.org/officeDocument/2006/relationships/image" Target="/word/media/b5b43eef-3795-4244-9d78-76749dfa2970.png" Id="R5a385d689b1b4468" /></Relationships>
</file>