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a0ea11a134c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e2c83f1ad54b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Wynmere Downs,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0d07ee3a5a41dd" /><Relationship Type="http://schemas.openxmlformats.org/officeDocument/2006/relationships/numbering" Target="/word/numbering.xml" Id="R2ee02386c8214ea1" /><Relationship Type="http://schemas.openxmlformats.org/officeDocument/2006/relationships/settings" Target="/word/settings.xml" Id="Rb51acaca616346aa" /><Relationship Type="http://schemas.openxmlformats.org/officeDocument/2006/relationships/image" Target="/word/media/0d75f45d-27c8-4c73-bc93-4248add7338f.png" Id="R18e2c83f1ad54b25" /></Relationships>
</file>