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651dfe07c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affa30c5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Yellepit,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7e1e23a834761" /><Relationship Type="http://schemas.openxmlformats.org/officeDocument/2006/relationships/numbering" Target="/word/numbering.xml" Id="Raf230d4853874ca8" /><Relationship Type="http://schemas.openxmlformats.org/officeDocument/2006/relationships/settings" Target="/word/settings.xml" Id="Re22e6af405c64929" /><Relationship Type="http://schemas.openxmlformats.org/officeDocument/2006/relationships/image" Target="/word/media/d4aa608c-3504-4693-aab6-990bba62f843.png" Id="R4bebaffa30c548d3" /></Relationships>
</file>