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f431b09f8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86408bfd4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Yorktown Homes,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e7ca2cdf94265" /><Relationship Type="http://schemas.openxmlformats.org/officeDocument/2006/relationships/numbering" Target="/word/numbering.xml" Id="Rbb95d6ea7d154954" /><Relationship Type="http://schemas.openxmlformats.org/officeDocument/2006/relationships/settings" Target="/word/settings.xml" Id="R6e1c96edaf2b4c93" /><Relationship Type="http://schemas.openxmlformats.org/officeDocument/2006/relationships/image" Target="/word/media/eca9197a-4370-4c2e-b995-e25bc752065f.png" Id="R1ca86408bfd44df1" /></Relationships>
</file>