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331dd94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f97f4e4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59c87a7e4ef0" /><Relationship Type="http://schemas.openxmlformats.org/officeDocument/2006/relationships/numbering" Target="/word/numbering.xml" Id="R33f6429a1d2a4dd4" /><Relationship Type="http://schemas.openxmlformats.org/officeDocument/2006/relationships/settings" Target="/word/settings.xml" Id="R780c4c89628c4d2a" /><Relationship Type="http://schemas.openxmlformats.org/officeDocument/2006/relationships/image" Target="/word/media/09eed992-e0ac-4e4d-a411-74ba708f258f.png" Id="R07fcf97f4e464f97" /></Relationships>
</file>