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1a8d9167d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d3d8fa219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Zaneta,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a17e05a7146e7" /><Relationship Type="http://schemas.openxmlformats.org/officeDocument/2006/relationships/numbering" Target="/word/numbering.xml" Id="R0f1cca603ef94f2b" /><Relationship Type="http://schemas.openxmlformats.org/officeDocument/2006/relationships/settings" Target="/word/settings.xml" Id="Rcefea3b6bf7a4adf" /><Relationship Type="http://schemas.openxmlformats.org/officeDocument/2006/relationships/image" Target="/word/media/25053c68-f2d5-40ef-a619-b96b876efe35.png" Id="R440d3d8fa2194b7b" /></Relationships>
</file>