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e426c6f44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2931e2442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Guanare, Venezuela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5b0dec8c24a68" /><Relationship Type="http://schemas.openxmlformats.org/officeDocument/2006/relationships/numbering" Target="/word/numbering.xml" Id="Rb894b12724664d06" /><Relationship Type="http://schemas.openxmlformats.org/officeDocument/2006/relationships/settings" Target="/word/settings.xml" Id="R452abf48ec894f11" /><Relationship Type="http://schemas.openxmlformats.org/officeDocument/2006/relationships/image" Target="/word/media/e24ef29d-c5c4-441c-ac6b-755b09360d78.png" Id="R1322931e24424a05" /></Relationships>
</file>