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6f468de67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d37d1b39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Dhamar, Yemen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2ce7e6d644aa5" /><Relationship Type="http://schemas.openxmlformats.org/officeDocument/2006/relationships/numbering" Target="/word/numbering.xml" Id="R6c4592e26be74d49" /><Relationship Type="http://schemas.openxmlformats.org/officeDocument/2006/relationships/settings" Target="/word/settings.xml" Id="Rcc13d5b528f84b5f" /><Relationship Type="http://schemas.openxmlformats.org/officeDocument/2006/relationships/image" Target="/word/media/d0bca7f0-d98b-4176-869b-dc6a22c0406b.png" Id="Rf9ed37d1b39a4c51" /></Relationships>
</file>