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b4563bd2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c9fb3c8b7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 Beida,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a94d8b7a747f5" /><Relationship Type="http://schemas.openxmlformats.org/officeDocument/2006/relationships/numbering" Target="/word/numbering.xml" Id="R90636bba5f5049a0" /><Relationship Type="http://schemas.openxmlformats.org/officeDocument/2006/relationships/settings" Target="/word/settings.xml" Id="R07a0203cf06d4d4f" /><Relationship Type="http://schemas.openxmlformats.org/officeDocument/2006/relationships/image" Target="/word/media/d37cb021-6b53-4084-9dc7-6d1f0e4dfcfc.png" Id="R90ec9fb3c8b74f35" /></Relationships>
</file>