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f7220bec043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53a6c69a7e4f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Constantine,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a3e856ad3c42f9" /><Relationship Type="http://schemas.openxmlformats.org/officeDocument/2006/relationships/numbering" Target="/word/numbering.xml" Id="Rdfa469b8b18545c6" /><Relationship Type="http://schemas.openxmlformats.org/officeDocument/2006/relationships/settings" Target="/word/settings.xml" Id="R3dbf9e2982634af5" /><Relationship Type="http://schemas.openxmlformats.org/officeDocument/2006/relationships/image" Target="/word/media/4a9610fc-76d7-4419-85c5-23f22ccca771.png" Id="R1c53a6c69a7e4f89" /></Relationships>
</file>