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64fcde732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ec5831916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Khemis Miliana,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29f104d5d42f3" /><Relationship Type="http://schemas.openxmlformats.org/officeDocument/2006/relationships/numbering" Target="/word/numbering.xml" Id="R086d2f3b7e1f47e5" /><Relationship Type="http://schemas.openxmlformats.org/officeDocument/2006/relationships/settings" Target="/word/settings.xml" Id="Rdac3a882e8484602" /><Relationship Type="http://schemas.openxmlformats.org/officeDocument/2006/relationships/image" Target="/word/media/a0fbab75-75b4-4d61-bf03-4e4903291353.png" Id="R255ec583191640ec" /></Relationships>
</file>