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e299117cb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5833d2001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Ouargla,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9ff29f3f542cb" /><Relationship Type="http://schemas.openxmlformats.org/officeDocument/2006/relationships/numbering" Target="/word/numbering.xml" Id="R3eb62e9457b54d3d" /><Relationship Type="http://schemas.openxmlformats.org/officeDocument/2006/relationships/settings" Target="/word/settings.xml" Id="R74ef91305c5946bc" /><Relationship Type="http://schemas.openxmlformats.org/officeDocument/2006/relationships/image" Target="/word/media/0aea5345-329f-4ac9-b774-46d91884b8f6.png" Id="R5565833d200149c8" /></Relationships>
</file>