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1cb49104e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d06f160fd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N’zeto,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fa1cf2de64a66" /><Relationship Type="http://schemas.openxmlformats.org/officeDocument/2006/relationships/numbering" Target="/word/numbering.xml" Id="Rdec72de7c24541eb" /><Relationship Type="http://schemas.openxmlformats.org/officeDocument/2006/relationships/settings" Target="/word/settings.xml" Id="R5d1ab702e14b4479" /><Relationship Type="http://schemas.openxmlformats.org/officeDocument/2006/relationships/image" Target="/word/media/802e6c59-fc5f-4b11-a6f9-6bfba1b661b7.png" Id="Rfb4d06f160fd49a8" /></Relationships>
</file>