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9f7d1abb1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cc3053332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Bolands,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0b59072e49aa" /><Relationship Type="http://schemas.openxmlformats.org/officeDocument/2006/relationships/numbering" Target="/word/numbering.xml" Id="Rdf90c69ff06b4405" /><Relationship Type="http://schemas.openxmlformats.org/officeDocument/2006/relationships/settings" Target="/word/settings.xml" Id="Rb159620374d245bf" /><Relationship Type="http://schemas.openxmlformats.org/officeDocument/2006/relationships/image" Target="/word/media/c1cfb952-6958-4752-878d-b628cea1bc72.png" Id="Rc83cc30533324a4d" /></Relationships>
</file>