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788f1b7f2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281b6984c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Arrecifes,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d41d2e61744e2" /><Relationship Type="http://schemas.openxmlformats.org/officeDocument/2006/relationships/numbering" Target="/word/numbering.xml" Id="Rf03388a1c1be4a37" /><Relationship Type="http://schemas.openxmlformats.org/officeDocument/2006/relationships/settings" Target="/word/settings.xml" Id="R7e19d29ea825402c" /><Relationship Type="http://schemas.openxmlformats.org/officeDocument/2006/relationships/image" Target="/word/media/b9e2ea36-0142-4041-8e9c-8c0504d6d929.png" Id="R86e281b6984c4119" /></Relationships>
</file>