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08611cbc1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52de8e077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Avellaneda,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b178527824785" /><Relationship Type="http://schemas.openxmlformats.org/officeDocument/2006/relationships/numbering" Target="/word/numbering.xml" Id="Rdd14df0be3aa44b4" /><Relationship Type="http://schemas.openxmlformats.org/officeDocument/2006/relationships/settings" Target="/word/settings.xml" Id="R4a96afceb70842af" /><Relationship Type="http://schemas.openxmlformats.org/officeDocument/2006/relationships/image" Target="/word/media/0647491b-6650-4886-80da-d6236326a50a.png" Id="R82852de8e0774432" /></Relationships>
</file>