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5fbec94c4e41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1b4dbf1df14d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Esperanza,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56f6b2f39d4d8c" /><Relationship Type="http://schemas.openxmlformats.org/officeDocument/2006/relationships/numbering" Target="/word/numbering.xml" Id="Re2c1355abbdb4cc2" /><Relationship Type="http://schemas.openxmlformats.org/officeDocument/2006/relationships/settings" Target="/word/settings.xml" Id="Radcdfbeb68784a8b" /><Relationship Type="http://schemas.openxmlformats.org/officeDocument/2006/relationships/image" Target="/word/media/07465132-65d2-4ef7-a2cd-3f126532c29f.png" Id="R491b4dbf1df14de8" /></Relationships>
</file>