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82552b931843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6f728d160546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Paz,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1ceb682d164d37" /><Relationship Type="http://schemas.openxmlformats.org/officeDocument/2006/relationships/numbering" Target="/word/numbering.xml" Id="R0e954d4e9fac46a4" /><Relationship Type="http://schemas.openxmlformats.org/officeDocument/2006/relationships/settings" Target="/word/settings.xml" Id="R637661f06c574f5a" /><Relationship Type="http://schemas.openxmlformats.org/officeDocument/2006/relationships/image" Target="/word/media/a1b93492-c048-4787-8200-576150cc3698.png" Id="Rb96f728d16054655" /></Relationships>
</file>