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ff745edb6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320428db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Charruas,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d67f90b534cf5" /><Relationship Type="http://schemas.openxmlformats.org/officeDocument/2006/relationships/numbering" Target="/word/numbering.xml" Id="R10d40ff5822145c0" /><Relationship Type="http://schemas.openxmlformats.org/officeDocument/2006/relationships/settings" Target="/word/settings.xml" Id="Rdc785b896c48495e" /><Relationship Type="http://schemas.openxmlformats.org/officeDocument/2006/relationships/image" Target="/word/media/ce971cfd-17cb-45ea-b899-70160e926533.png" Id="R670e320428db4c7a" /></Relationships>
</file>