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fd2eff555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5f5f079c3e46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Nueve de Julio,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da809e7d134e42" /><Relationship Type="http://schemas.openxmlformats.org/officeDocument/2006/relationships/numbering" Target="/word/numbering.xml" Id="Rf160692c43e649f2" /><Relationship Type="http://schemas.openxmlformats.org/officeDocument/2006/relationships/settings" Target="/word/settings.xml" Id="R179477b779064d81" /><Relationship Type="http://schemas.openxmlformats.org/officeDocument/2006/relationships/image" Target="/word/media/ab4caa41-4a2b-4d84-8f13-910b29798e6f.png" Id="R0d5f5f079c3e4610" /></Relationships>
</file>