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eb043e6c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9ce512662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Dolores,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30dcd9ef547be" /><Relationship Type="http://schemas.openxmlformats.org/officeDocument/2006/relationships/numbering" Target="/word/numbering.xml" Id="R56405ee3fc184fa4" /><Relationship Type="http://schemas.openxmlformats.org/officeDocument/2006/relationships/settings" Target="/word/settings.xml" Id="Rfaa292a1e6c247ae" /><Relationship Type="http://schemas.openxmlformats.org/officeDocument/2006/relationships/image" Target="/word/media/d3d65bea-d3b9-425a-a2ed-51b93f95e58e.png" Id="R2009ce512662438f" /></Relationships>
</file>