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d4028f9c1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e39638187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Dominico,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72aeca16e4ad8" /><Relationship Type="http://schemas.openxmlformats.org/officeDocument/2006/relationships/numbering" Target="/word/numbering.xml" Id="Ref9387efbc8b4c28" /><Relationship Type="http://schemas.openxmlformats.org/officeDocument/2006/relationships/settings" Target="/word/settings.xml" Id="R3b34db7b2709463b" /><Relationship Type="http://schemas.openxmlformats.org/officeDocument/2006/relationships/image" Target="/word/media/4fae70bd-722d-4707-959f-de9a0a993801.png" Id="Rf80e396381874a40" /></Relationships>
</file>