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c754c452d843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2cc0ee55bc4c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Balranald,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07ea5025a042cc" /><Relationship Type="http://schemas.openxmlformats.org/officeDocument/2006/relationships/numbering" Target="/word/numbering.xml" Id="R3701595549d64ca9" /><Relationship Type="http://schemas.openxmlformats.org/officeDocument/2006/relationships/settings" Target="/word/settings.xml" Id="Rea8d7a99c0cc4b58" /><Relationship Type="http://schemas.openxmlformats.org/officeDocument/2006/relationships/image" Target="/word/media/760516ac-b1f9-4e1a-893c-ef7ef5cf6462.png" Id="Rad2cc0ee55bc4c61" /></Relationships>
</file>