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c26cb729f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b5efda621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Brooklyn,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5ffd37ef742e0" /><Relationship Type="http://schemas.openxmlformats.org/officeDocument/2006/relationships/numbering" Target="/word/numbering.xml" Id="R16f1adbff201492c" /><Relationship Type="http://schemas.openxmlformats.org/officeDocument/2006/relationships/settings" Target="/word/settings.xml" Id="R56a2f4a755f94fdb" /><Relationship Type="http://schemas.openxmlformats.org/officeDocument/2006/relationships/image" Target="/word/media/750bdd62-85af-4444-86c0-c0a50a044cf7.png" Id="R273b5efda6214fd8" /></Relationships>
</file>