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7c293156a14b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9d2b43c6634b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Cape Flattery,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b988f436ac4067" /><Relationship Type="http://schemas.openxmlformats.org/officeDocument/2006/relationships/numbering" Target="/word/numbering.xml" Id="Rca4fc733065e41d3" /><Relationship Type="http://schemas.openxmlformats.org/officeDocument/2006/relationships/settings" Target="/word/settings.xml" Id="Re27d74d5aca14c00" /><Relationship Type="http://schemas.openxmlformats.org/officeDocument/2006/relationships/image" Target="/word/media/45146cc3-1514-4c36-85f2-15ed02342ed0.png" Id="Rde9d2b43c6634b97" /></Relationships>
</file>