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addaf7f19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f791e4bd1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Clermont,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ae63f5ff441d6" /><Relationship Type="http://schemas.openxmlformats.org/officeDocument/2006/relationships/numbering" Target="/word/numbering.xml" Id="R5fedb88f4bc84d57" /><Relationship Type="http://schemas.openxmlformats.org/officeDocument/2006/relationships/settings" Target="/word/settings.xml" Id="R8643c0f872b7453c" /><Relationship Type="http://schemas.openxmlformats.org/officeDocument/2006/relationships/image" Target="/word/media/247b9af8-a75f-4153-9a17-dfda186c7002.png" Id="R21ef791e4bd148bf" /></Relationships>
</file>