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1d931684f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c9969a66b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Coonabarabran,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3f2c4035a4998" /><Relationship Type="http://schemas.openxmlformats.org/officeDocument/2006/relationships/numbering" Target="/word/numbering.xml" Id="R9f5826116bdf4f51" /><Relationship Type="http://schemas.openxmlformats.org/officeDocument/2006/relationships/settings" Target="/word/settings.xml" Id="Rdc92fc9a41684671" /><Relationship Type="http://schemas.openxmlformats.org/officeDocument/2006/relationships/image" Target="/word/media/ea82f6aa-deeb-4077-bbf2-79169507326a.png" Id="R475c9969a66b45ed" /></Relationships>
</file>