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a64d3be5c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766c2e758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Eucla,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74f25a69044e2" /><Relationship Type="http://schemas.openxmlformats.org/officeDocument/2006/relationships/numbering" Target="/word/numbering.xml" Id="Ra319659b7daa4f7b" /><Relationship Type="http://schemas.openxmlformats.org/officeDocument/2006/relationships/settings" Target="/word/settings.xml" Id="Rd9e4b7b2e19d4fad" /><Relationship Type="http://schemas.openxmlformats.org/officeDocument/2006/relationships/image" Target="/word/media/748f6e5b-9a04-4aa5-8622-51eba7dc460b.png" Id="R849766c2e75844ef" /></Relationships>
</file>