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7573051bd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2f86386ae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159b8ffc74fdd" /><Relationship Type="http://schemas.openxmlformats.org/officeDocument/2006/relationships/numbering" Target="/word/numbering.xml" Id="Rb34ff571147149e2" /><Relationship Type="http://schemas.openxmlformats.org/officeDocument/2006/relationships/settings" Target="/word/settings.xml" Id="Ref36570d9645483c" /><Relationship Type="http://schemas.openxmlformats.org/officeDocument/2006/relationships/image" Target="/word/media/b68308f7-d81b-4a29-be85-e7a02b687adc.png" Id="Raa72f86386ae42d7" /></Relationships>
</file>