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5a6ca5d2e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61385968d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Highett,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f28ed96144018" /><Relationship Type="http://schemas.openxmlformats.org/officeDocument/2006/relationships/numbering" Target="/word/numbering.xml" Id="R028bea56b3cd4243" /><Relationship Type="http://schemas.openxmlformats.org/officeDocument/2006/relationships/settings" Target="/word/settings.xml" Id="R8cd05d8c8ce44fb4" /><Relationship Type="http://schemas.openxmlformats.org/officeDocument/2006/relationships/image" Target="/word/media/24c0da98-d119-4ec7-866b-fe42c67a4cf2.png" Id="R5d261385968d491e" /></Relationships>
</file>