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097ca74a9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c87c5b7a0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Isisford,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0578438fb4f3e" /><Relationship Type="http://schemas.openxmlformats.org/officeDocument/2006/relationships/numbering" Target="/word/numbering.xml" Id="R65274903bc874185" /><Relationship Type="http://schemas.openxmlformats.org/officeDocument/2006/relationships/settings" Target="/word/settings.xml" Id="R7e132466b6704ae8" /><Relationship Type="http://schemas.openxmlformats.org/officeDocument/2006/relationships/image" Target="/word/media/bf7d3b55-37c1-4574-ba4d-27abb53321af.png" Id="R4f4c87c5b7a04e23" /></Relationships>
</file>