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4026ded1e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1ae767c47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Leongatha,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505e988344a24" /><Relationship Type="http://schemas.openxmlformats.org/officeDocument/2006/relationships/numbering" Target="/word/numbering.xml" Id="Rfe3300234bb540f3" /><Relationship Type="http://schemas.openxmlformats.org/officeDocument/2006/relationships/settings" Target="/word/settings.xml" Id="R2127e4c77ed94824" /><Relationship Type="http://schemas.openxmlformats.org/officeDocument/2006/relationships/image" Target="/word/media/f74b4f7d-6c82-407f-aaf2-4565881c7bd2.png" Id="R7511ae767c47430f" /></Relationships>
</file>