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ff7082520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48881ee81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Milsons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92f96884f4584" /><Relationship Type="http://schemas.openxmlformats.org/officeDocument/2006/relationships/numbering" Target="/word/numbering.xml" Id="R94700338a76c48cd" /><Relationship Type="http://schemas.openxmlformats.org/officeDocument/2006/relationships/settings" Target="/word/settings.xml" Id="R466132db4bd34c02" /><Relationship Type="http://schemas.openxmlformats.org/officeDocument/2006/relationships/image" Target="/word/media/30eeb488-6842-4984-840c-43ef28f0eb2c.png" Id="R85c48881ee814254" /></Relationships>
</file>