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9aabdddc2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3659bb426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Mooroopna,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55ffc0c4b46db" /><Relationship Type="http://schemas.openxmlformats.org/officeDocument/2006/relationships/numbering" Target="/word/numbering.xml" Id="Ra58f2011dd3345b6" /><Relationship Type="http://schemas.openxmlformats.org/officeDocument/2006/relationships/settings" Target="/word/settings.xml" Id="Rcfb15001a5fc494f" /><Relationship Type="http://schemas.openxmlformats.org/officeDocument/2006/relationships/image" Target="/word/media/b76415fb-8d66-4dc2-bd87-1bee7e5004c1.png" Id="R4d43659bb4264c93" /></Relationships>
</file>